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66" w:rsidRDefault="00786B66" w:rsidP="00786B66">
      <w:pPr>
        <w:spacing w:after="0" w:line="276" w:lineRule="auto"/>
        <w:jc w:val="right"/>
        <w:rPr>
          <w:rFonts w:eastAsia="Calibri"/>
        </w:rPr>
      </w:pPr>
      <w:bookmarkStart w:id="0" w:name="_GoBack"/>
      <w:bookmarkEnd w:id="0"/>
      <w:r w:rsidRPr="00786B66">
        <w:rPr>
          <w:rFonts w:eastAsia="Calibri"/>
        </w:rPr>
        <w:t>Załącznik Nr 1 do Zapytania ofertowego</w:t>
      </w:r>
    </w:p>
    <w:p w:rsidR="00786B66" w:rsidRPr="00786B66" w:rsidRDefault="00786B66" w:rsidP="00786B66">
      <w:pPr>
        <w:spacing w:after="0" w:line="276" w:lineRule="auto"/>
        <w:jc w:val="right"/>
        <w:rPr>
          <w:rFonts w:eastAsia="Calibri"/>
        </w:rPr>
      </w:pPr>
      <w:r w:rsidRPr="00786B66">
        <w:rPr>
          <w:rFonts w:eastAsia="Calibri"/>
        </w:rPr>
        <w:t>A.261.3.2024.</w:t>
      </w:r>
    </w:p>
    <w:p w:rsidR="00786B66" w:rsidRPr="00786B66" w:rsidRDefault="00786B66" w:rsidP="00786B66">
      <w:pPr>
        <w:spacing w:after="0" w:line="276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786B66" w:rsidRDefault="002677CD" w:rsidP="00786B66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2677CD" w:rsidRDefault="002677CD" w:rsidP="00786B66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2677CD" w:rsidRPr="002677CD" w:rsidRDefault="002677CD" w:rsidP="00786B66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786B66" w:rsidRPr="00786B66" w:rsidRDefault="00786B66" w:rsidP="00786B66">
      <w:pPr>
        <w:rPr>
          <w:rFonts w:eastAsia="Times New Roman"/>
          <w:lang w:eastAsia="pl-PL"/>
        </w:rPr>
      </w:pPr>
      <w:r w:rsidRPr="00786B66">
        <w:rPr>
          <w:rFonts w:eastAsia="Times New Roman"/>
          <w:lang w:eastAsia="pl-PL"/>
        </w:rPr>
        <w:t xml:space="preserve">                         </w:t>
      </w:r>
    </w:p>
    <w:p w:rsidR="00786B66" w:rsidRDefault="00786B66" w:rsidP="002677CD">
      <w:pPr>
        <w:spacing w:after="0" w:line="360" w:lineRule="auto"/>
        <w:jc w:val="center"/>
        <w:rPr>
          <w:rFonts w:eastAsia="Calibri"/>
          <w:b/>
        </w:rPr>
      </w:pPr>
      <w:r w:rsidRPr="00786B66">
        <w:rPr>
          <w:rFonts w:eastAsia="Calibri"/>
          <w:b/>
        </w:rPr>
        <w:t xml:space="preserve">Arkusz cenowy </w:t>
      </w:r>
    </w:p>
    <w:p w:rsidR="00786B66" w:rsidRDefault="00786B66" w:rsidP="002677CD">
      <w:pPr>
        <w:spacing w:after="0" w:line="360" w:lineRule="auto"/>
        <w:jc w:val="center"/>
        <w:rPr>
          <w:rFonts w:eastAsia="Calibri"/>
          <w:b/>
        </w:rPr>
      </w:pPr>
      <w:r w:rsidRPr="00786B66">
        <w:rPr>
          <w:rFonts w:eastAsia="Calibri"/>
          <w:b/>
        </w:rPr>
        <w:t>na</w:t>
      </w:r>
      <w:r w:rsidR="002677CD">
        <w:rPr>
          <w:rFonts w:eastAsia="Calibri"/>
          <w:b/>
        </w:rPr>
        <w:t xml:space="preserve"> wywóz</w:t>
      </w:r>
      <w:r w:rsidRPr="00786B66">
        <w:rPr>
          <w:rFonts w:eastAsia="Calibri"/>
          <w:b/>
        </w:rPr>
        <w:t xml:space="preserve"> odpadów z posesji </w:t>
      </w:r>
      <w:r>
        <w:rPr>
          <w:rFonts w:eastAsia="Calibri"/>
          <w:b/>
        </w:rPr>
        <w:t xml:space="preserve">Sądu Rejonowego w Przeworsku </w:t>
      </w:r>
    </w:p>
    <w:p w:rsidR="00786B66" w:rsidRPr="00786B66" w:rsidRDefault="00786B66" w:rsidP="002677CD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ul. Lwowska 9 oraz ul. </w:t>
      </w:r>
      <w:proofErr w:type="spellStart"/>
      <w:r>
        <w:rPr>
          <w:rFonts w:eastAsia="Calibri"/>
          <w:b/>
        </w:rPr>
        <w:t>Stepkiewicza</w:t>
      </w:r>
      <w:proofErr w:type="spellEnd"/>
      <w:r>
        <w:rPr>
          <w:rFonts w:eastAsia="Calibri"/>
          <w:b/>
        </w:rPr>
        <w:t xml:space="preserve"> 1</w:t>
      </w:r>
      <w:r w:rsidRPr="00786B66">
        <w:rPr>
          <w:rFonts w:eastAsia="Calibri"/>
          <w:b/>
        </w:rPr>
        <w:br/>
      </w:r>
    </w:p>
    <w:p w:rsidR="00786B66" w:rsidRPr="00786B66" w:rsidRDefault="00786B66" w:rsidP="002677CD">
      <w:pPr>
        <w:spacing w:after="0" w:line="360" w:lineRule="auto"/>
        <w:rPr>
          <w:rFonts w:eastAsia="Calibri"/>
          <w:b/>
        </w:rPr>
      </w:pPr>
      <w:r w:rsidRPr="00786B66">
        <w:rPr>
          <w:rFonts w:eastAsia="Calibri"/>
          <w:b/>
        </w:rPr>
        <w:t>Okres obowiązywania umowy</w:t>
      </w:r>
      <w:r w:rsidR="002677CD">
        <w:rPr>
          <w:rFonts w:eastAsia="Calibri"/>
          <w:b/>
        </w:rPr>
        <w:t>:</w:t>
      </w:r>
      <w:r w:rsidRPr="00786B66">
        <w:rPr>
          <w:rFonts w:eastAsia="Calibri"/>
          <w:b/>
        </w:rPr>
        <w:t xml:space="preserve"> od </w:t>
      </w:r>
      <w:r>
        <w:rPr>
          <w:rFonts w:eastAsia="Calibri"/>
          <w:b/>
        </w:rPr>
        <w:t>01.04</w:t>
      </w:r>
      <w:r w:rsidRPr="00786B66">
        <w:rPr>
          <w:rFonts w:eastAsia="Calibri"/>
          <w:b/>
        </w:rPr>
        <w:t>.2024</w:t>
      </w:r>
      <w:r>
        <w:rPr>
          <w:rFonts w:eastAsia="Calibri"/>
          <w:b/>
        </w:rPr>
        <w:t xml:space="preserve"> r. do 31.03</w:t>
      </w:r>
      <w:r w:rsidRPr="00786B66">
        <w:rPr>
          <w:rFonts w:eastAsia="Calibri"/>
          <w:b/>
        </w:rPr>
        <w:t>.2025 r.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817"/>
        <w:gridCol w:w="1914"/>
        <w:gridCol w:w="1943"/>
        <w:gridCol w:w="2043"/>
      </w:tblGrid>
      <w:tr w:rsidR="00786B66" w:rsidRPr="00786B66" w:rsidTr="006D5105">
        <w:trPr>
          <w:trHeight w:val="2051"/>
        </w:trPr>
        <w:tc>
          <w:tcPr>
            <w:tcW w:w="1843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pojemność pojemnika/</w:t>
            </w:r>
            <w:r w:rsidRPr="00786B66">
              <w:rPr>
                <w:rFonts w:eastAsia="Calibri"/>
              </w:rPr>
              <w:t xml:space="preserve"> worka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rodzaj odpadów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częstotliwość</w:t>
            </w:r>
          </w:p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odbioru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cena jednostkowa</w:t>
            </w:r>
          </w:p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netto za jednorazowy odbiór jednego pojemnika</w:t>
            </w:r>
            <w:r>
              <w:rPr>
                <w:rFonts w:eastAsia="Calibri"/>
              </w:rPr>
              <w:t>/worka</w:t>
            </w:r>
          </w:p>
        </w:tc>
        <w:tc>
          <w:tcPr>
            <w:tcW w:w="2077" w:type="dxa"/>
            <w:vAlign w:val="center"/>
          </w:tcPr>
          <w:p w:rsidR="00786B66" w:rsidRPr="00786B66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>cena jednostkowa</w:t>
            </w:r>
          </w:p>
          <w:p w:rsidR="00F24DE5" w:rsidRDefault="00786B66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 w:rsidRPr="00786B66">
              <w:rPr>
                <w:rFonts w:eastAsia="Calibri"/>
              </w:rPr>
              <w:t xml:space="preserve">brutto za jednorazowy </w:t>
            </w:r>
          </w:p>
          <w:p w:rsidR="00786B66" w:rsidRPr="00786B66" w:rsidRDefault="00F24DE5" w:rsidP="00786B6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odbiór jednego pojemnika</w:t>
            </w:r>
            <w:r w:rsidR="00786B66">
              <w:rPr>
                <w:rFonts w:eastAsia="Calibri"/>
              </w:rPr>
              <w:t>/worka</w:t>
            </w:r>
          </w:p>
        </w:tc>
      </w:tr>
      <w:tr w:rsidR="00786B66" w:rsidRPr="00786B66" w:rsidTr="006D5105">
        <w:trPr>
          <w:trHeight w:val="1104"/>
        </w:trPr>
        <w:tc>
          <w:tcPr>
            <w:tcW w:w="1843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pojemnik 1100 L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zmieszane (niesegregowane) odpady komunalne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 razy w miesiącu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</w:tr>
      <w:tr w:rsidR="00786B66" w:rsidRPr="00786B66" w:rsidTr="006D5105">
        <w:trPr>
          <w:trHeight w:val="13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worek 120 L</w:t>
            </w:r>
          </w:p>
          <w:p w:rsidR="00786B66" w:rsidRPr="00786B66" w:rsidRDefault="00786B66" w:rsidP="00786B66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papier i tektura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ind w:left="12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</w:tr>
      <w:tr w:rsidR="00786B66" w:rsidRPr="00786B66" w:rsidTr="006D5105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tworzywa sztuczne, metale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</w:tr>
      <w:tr w:rsidR="00786B66" w:rsidRPr="00786B66" w:rsidTr="006D5105">
        <w:trPr>
          <w:trHeight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szkło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</w:tr>
      <w:tr w:rsidR="00786B66" w:rsidRPr="00786B66" w:rsidTr="006D5105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odpady biodegradowalne</w:t>
            </w: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786B66" w:rsidRPr="00786B66" w:rsidRDefault="00786B66" w:rsidP="00786B66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 w:rsidRPr="00786B66">
              <w:rPr>
                <w:rFonts w:eastAsia="Calibri"/>
                <w:lang w:eastAsia="pl-PL"/>
              </w:rPr>
              <w:t>0 zł</w:t>
            </w:r>
          </w:p>
        </w:tc>
      </w:tr>
    </w:tbl>
    <w:p w:rsidR="00E70E66" w:rsidRPr="002677CD" w:rsidRDefault="002677CD" w:rsidP="00786B66">
      <w:pPr>
        <w:spacing w:after="0" w:line="276" w:lineRule="auto"/>
        <w:rPr>
          <w:rFonts w:eastAsia="Calibri"/>
        </w:rPr>
      </w:pPr>
      <w:r w:rsidRPr="00A84CAA">
        <w:rPr>
          <w:rFonts w:eastAsia="Calibri"/>
          <w:b/>
          <w:bCs/>
          <w:sz w:val="18"/>
        </w:rPr>
        <w:t xml:space="preserve"> </w:t>
      </w:r>
    </w:p>
    <w:sectPr w:rsidR="00E70E66" w:rsidRPr="0026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66"/>
    <w:rsid w:val="002677CD"/>
    <w:rsid w:val="006D05DF"/>
    <w:rsid w:val="006D5105"/>
    <w:rsid w:val="00786B66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B1D5C-C2BC-4215-9D14-EF65080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EF67-6170-4B2F-B9CA-DCBE4D6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2024-03-21T11:43:00Z</dcterms:created>
  <dcterms:modified xsi:type="dcterms:W3CDTF">2024-03-21T11:43:00Z</dcterms:modified>
</cp:coreProperties>
</file>